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67" w:rsidRDefault="00356267" w:rsidP="0044659D">
      <w:pPr>
        <w:spacing w:before="20" w:after="2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Lista Aula Teórica </w:t>
      </w:r>
      <w:r>
        <w:rPr>
          <w:rFonts w:ascii="Times New Roman" w:hAnsi="Times New Roman" w:cs="Times New Roman"/>
          <w:b/>
          <w:bCs/>
          <w:lang w:val="pt-BR"/>
        </w:rPr>
        <w:t>21</w:t>
      </w:r>
    </w:p>
    <w:p w:rsidR="00356267" w:rsidRDefault="00356267" w:rsidP="0044659D">
      <w:pPr>
        <w:spacing w:before="20" w:after="2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</w:p>
    <w:p w:rsidR="009B6C76" w:rsidRPr="007058DC" w:rsidRDefault="009B6C76" w:rsidP="0044659D">
      <w:pPr>
        <w:spacing w:before="20" w:after="20" w:line="20" w:lineRule="atLeast"/>
        <w:jc w:val="both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  <w:r w:rsidRPr="007058DC">
        <w:rPr>
          <w:rFonts w:ascii="Times New Roman" w:hAnsi="Times New Roman" w:cs="Times New Roman"/>
          <w:b/>
          <w:lang w:val="pt-BR"/>
        </w:rPr>
        <w:t>CAPÍTULO 33</w:t>
      </w:r>
    </w:p>
    <w:p w:rsidR="003A3C9F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29E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A energia armazenada num certo indutor é </w:t>
      </w:r>
      <w:r w:rsidRPr="007058DC">
        <w:rPr>
          <w:rFonts w:ascii="Times New Roman" w:hAnsi="Times New Roman" w:cs="Times New Roman"/>
          <w:i/>
          <w:lang w:val="pt-BR"/>
        </w:rPr>
        <w:t>25,0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proofErr w:type="gramStart"/>
      <w:r w:rsidRPr="007058DC">
        <w:rPr>
          <w:rFonts w:ascii="Times New Roman" w:hAnsi="Times New Roman" w:cs="Times New Roman"/>
          <w:i/>
          <w:lang w:val="pt-BR"/>
        </w:rPr>
        <w:t>mJ</w:t>
      </w:r>
      <w:proofErr w:type="spellEnd"/>
      <w:proofErr w:type="gramEnd"/>
      <w:r w:rsidRPr="007058DC">
        <w:rPr>
          <w:rFonts w:ascii="Times New Roman" w:hAnsi="Times New Roman" w:cs="Times New Roman"/>
          <w:lang w:val="pt-BR"/>
        </w:rPr>
        <w:t xml:space="preserve"> quando a corrente é </w:t>
      </w:r>
      <w:r w:rsidRPr="007058DC">
        <w:rPr>
          <w:rFonts w:ascii="Times New Roman" w:hAnsi="Times New Roman" w:cs="Times New Roman"/>
          <w:i/>
          <w:lang w:val="pt-BR"/>
        </w:rPr>
        <w:t>60,0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mA</w:t>
      </w:r>
      <w:r w:rsidRPr="007058DC">
        <w:rPr>
          <w:rFonts w:ascii="Times New Roman" w:hAnsi="Times New Roman" w:cs="Times New Roman"/>
          <w:lang w:val="pt-BR"/>
        </w:rPr>
        <w:t>. (a) Calcular a indutância. (b) Que corrente é necessária para a energia armazenada ser quatro vezes maior?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30E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Considere o circuito da figura abaixo. Em termos da constante de tempo, em que instante após a ligação da bateria, a energia armazenada no campo magnético do indutor terá metade do seu valor no estado de equilíbrio?</w:t>
      </w:r>
    </w:p>
    <w:p w:rsidR="00A92D31" w:rsidRPr="007058DC" w:rsidRDefault="00A92D31" w:rsidP="003C0EB8">
      <w:pPr>
        <w:spacing w:after="0" w:line="20" w:lineRule="atLeast"/>
        <w:jc w:val="both"/>
        <w:rPr>
          <w:rFonts w:ascii="Times New Roman" w:hAnsi="Times New Roman" w:cs="Times New Roman"/>
          <w:noProof/>
          <w:lang w:val="pt-BR"/>
        </w:rPr>
      </w:pPr>
    </w:p>
    <w:p w:rsidR="00E47AC3" w:rsidRPr="00590891" w:rsidRDefault="00F61CD1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61CD1">
        <w:rPr>
          <w:rFonts w:ascii="Times New Roman" w:hAnsi="Times New Roman" w:cs="Times New Roman"/>
          <w:noProof/>
        </w:rPr>
        <w:drawing>
          <wp:inline distT="0" distB="0" distL="0" distR="0">
            <wp:extent cx="2307183" cy="1373935"/>
            <wp:effectExtent l="19050" t="0" r="0" b="0"/>
            <wp:docPr id="53" name="Imagem 53" descr="C:\Users\luis 2.0\Documents\monitoria\ch30\af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uis 2.0\Documents\monitoria\ch30\afg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77" cy="13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8B" w:rsidRDefault="00A63A8B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63A8B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33P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Suponha que a constante de tempo indutiva para o circuito da figura </w:t>
      </w:r>
      <w:r w:rsidR="00A63A8B" w:rsidRPr="007058DC">
        <w:rPr>
          <w:rFonts w:ascii="Times New Roman" w:hAnsi="Times New Roman" w:cs="Times New Roman"/>
          <w:lang w:val="pt-BR"/>
        </w:rPr>
        <w:t xml:space="preserve">do exercício anterior </w:t>
      </w:r>
      <w:r w:rsidRPr="007058DC">
        <w:rPr>
          <w:rFonts w:ascii="Times New Roman" w:hAnsi="Times New Roman" w:cs="Times New Roman"/>
          <w:lang w:val="pt-BR"/>
        </w:rPr>
        <w:t xml:space="preserve">seja de </w:t>
      </w:r>
      <w:r w:rsidRPr="007058DC">
        <w:rPr>
          <w:rFonts w:ascii="Times New Roman" w:hAnsi="Times New Roman" w:cs="Times New Roman"/>
          <w:i/>
          <w:lang w:val="pt-BR"/>
        </w:rPr>
        <w:t>37,0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proofErr w:type="gramStart"/>
      <w:r w:rsidRPr="007058DC">
        <w:rPr>
          <w:rFonts w:ascii="Times New Roman" w:hAnsi="Times New Roman" w:cs="Times New Roman"/>
          <w:i/>
          <w:lang w:val="pt-BR"/>
        </w:rPr>
        <w:t>ms</w:t>
      </w:r>
      <w:proofErr w:type="spellEnd"/>
      <w:proofErr w:type="gramEnd"/>
      <w:r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 xml:space="preserve">e que a corrente no circuito seja zero no instante </w:t>
      </w:r>
      <w:r w:rsidR="00A92D31" w:rsidRPr="007058DC">
        <w:rPr>
          <w:rFonts w:ascii="Times New Roman" w:hAnsi="Times New Roman" w:cs="Times New Roman"/>
          <w:lang w:val="pt-BR"/>
        </w:rPr>
        <w:t xml:space="preserve">     </w:t>
      </w:r>
      <w:r w:rsidRPr="007058DC">
        <w:rPr>
          <w:rFonts w:ascii="Times New Roman" w:hAnsi="Times New Roman" w:cs="Times New Roman"/>
          <w:i/>
          <w:lang w:val="pt-BR"/>
        </w:rPr>
        <w:t>t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0</w:t>
      </w:r>
      <w:r w:rsidRPr="007058DC">
        <w:rPr>
          <w:rFonts w:ascii="Times New Roman" w:hAnsi="Times New Roman" w:cs="Times New Roman"/>
          <w:lang w:val="pt-BR"/>
        </w:rPr>
        <w:t>. Em que instante a taxa de dissipação de energia no resistor é igual à taxa com que a energia está sendo armazenada no indutor?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35P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Para o circuito da figura </w:t>
      </w:r>
      <w:r w:rsidR="00A63A8B" w:rsidRPr="007058DC">
        <w:rPr>
          <w:rFonts w:ascii="Times New Roman" w:hAnsi="Times New Roman" w:cs="Times New Roman"/>
          <w:lang w:val="pt-BR"/>
        </w:rPr>
        <w:t>do exercício 30</w:t>
      </w:r>
      <w:r w:rsidRPr="007058DC">
        <w:rPr>
          <w:rFonts w:ascii="Times New Roman" w:hAnsi="Times New Roman" w:cs="Times New Roman"/>
          <w:lang w:val="pt-BR"/>
        </w:rPr>
        <w:t xml:space="preserve">, suponha que </w:t>
      </w:r>
      <m:oMath>
        <m:r>
          <w:rPr>
            <w:rFonts w:ascii="Cambria Math" w:hAnsi="Cambria Math" w:cs="Times New Roman"/>
          </w:rPr>
          <m:t>ε</m:t>
        </m:r>
      </m:oMath>
      <w:r w:rsidR="00A92D31" w:rsidRPr="007058DC">
        <w:rPr>
          <w:rFonts w:ascii="Times New Roman" w:hAnsi="Cambria Math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10,0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V, R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6,70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 xml:space="preserve">Ω </w:t>
      </w:r>
      <w:r w:rsidRPr="007058DC">
        <w:rPr>
          <w:rFonts w:ascii="Times New Roman" w:hAnsi="Times New Roman" w:cs="Times New Roman"/>
          <w:lang w:val="pt-BR"/>
        </w:rPr>
        <w:t>e</w:t>
      </w:r>
      <w:r w:rsidRPr="007058DC">
        <w:rPr>
          <w:rFonts w:ascii="Times New Roman" w:hAnsi="Times New Roman" w:cs="Times New Roman"/>
          <w:i/>
          <w:lang w:val="pt-BR"/>
        </w:rPr>
        <w:t xml:space="preserve"> L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5,50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H</w:t>
      </w:r>
      <w:r w:rsidRPr="007058DC">
        <w:rPr>
          <w:rFonts w:ascii="Times New Roman" w:hAnsi="Times New Roman" w:cs="Times New Roman"/>
          <w:lang w:val="pt-BR"/>
        </w:rPr>
        <w:t>. A bateria é ligada no instante t=0. (a) Que quantidade de energia é fornecida pela bateria durante os dois primeiros segundos? (b) Que parte dessa energia está armazenada no campo magnético do indutor? (c) Que parte desta energia foi dissipada no resistor?</w:t>
      </w:r>
    </w:p>
    <w:p w:rsidR="009B6C76" w:rsidRPr="007058DC" w:rsidRDefault="00951F50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r w:rsidRPr="007058DC">
        <w:rPr>
          <w:rFonts w:ascii="Times New Roman" w:hAnsi="Times New Roman" w:cs="Times New Roman"/>
          <w:b/>
          <w:lang w:val="pt-BR"/>
        </w:rPr>
        <w:t>37.</w:t>
      </w:r>
      <w:r w:rsidRPr="007058DC">
        <w:rPr>
          <w:rFonts w:ascii="Times New Roman" w:hAnsi="Times New Roman" w:cs="Times New Roman"/>
          <w:lang w:val="pt-BR"/>
        </w:rPr>
        <w:t xml:space="preserve"> Prove que, quando a chave S da figura abaixo é girada da posição a para a posição b, toda a energia armazenada no indutor aparece como energia térmica no resistor.</w:t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noProof/>
          <w:lang w:val="pt-BR"/>
        </w:rPr>
      </w:pPr>
    </w:p>
    <w:p w:rsidR="00120B33" w:rsidRDefault="00F61CD1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61CD1">
        <w:rPr>
          <w:rFonts w:ascii="Times New Roman" w:hAnsi="Times New Roman" w:cs="Times New Roman"/>
          <w:noProof/>
        </w:rPr>
        <w:drawing>
          <wp:inline distT="0" distB="0" distL="0" distR="0">
            <wp:extent cx="2373020" cy="1483891"/>
            <wp:effectExtent l="19050" t="0" r="8230" b="0"/>
            <wp:docPr id="2" name="Imagem 52" descr="C:\Users\luis 2.0\Documents\monitoria\ch30\af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uis 2.0\Documents\monitoria\ch30\afg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98" cy="148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8B" w:rsidRPr="00590891" w:rsidRDefault="00A63A8B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lastRenderedPageBreak/>
        <w:t>38E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Um solenóide tem um comprimento de </w:t>
      </w:r>
      <w:r w:rsidRPr="007058DC">
        <w:rPr>
          <w:rFonts w:ascii="Times New Roman" w:hAnsi="Times New Roman" w:cs="Times New Roman"/>
          <w:i/>
          <w:lang w:val="pt-BR"/>
        </w:rPr>
        <w:t>85,0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 xml:space="preserve">cm </w:t>
      </w:r>
      <w:r w:rsidRPr="007058DC">
        <w:rPr>
          <w:rFonts w:ascii="Times New Roman" w:hAnsi="Times New Roman" w:cs="Times New Roman"/>
          <w:lang w:val="pt-BR"/>
        </w:rPr>
        <w:t xml:space="preserve">e seção transversal de área igual a </w:t>
      </w:r>
      <w:r w:rsidRPr="007058DC">
        <w:rPr>
          <w:rFonts w:ascii="Times New Roman" w:hAnsi="Times New Roman" w:cs="Times New Roman"/>
          <w:i/>
          <w:lang w:val="pt-BR"/>
        </w:rPr>
        <w:t>17,0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cm².</w:t>
      </w:r>
      <w:r w:rsidRPr="007058DC">
        <w:rPr>
          <w:rFonts w:ascii="Times New Roman" w:hAnsi="Times New Roman" w:cs="Times New Roman"/>
          <w:lang w:val="pt-BR"/>
        </w:rPr>
        <w:t xml:space="preserve"> Existem</w:t>
      </w:r>
      <w:r w:rsidR="00A92D31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950</w:t>
      </w:r>
      <w:r w:rsidRPr="007058DC">
        <w:rPr>
          <w:rFonts w:ascii="Times New Roman" w:hAnsi="Times New Roman" w:cs="Times New Roman"/>
          <w:lang w:val="pt-BR"/>
        </w:rPr>
        <w:t xml:space="preserve"> espiras de fio transportando uma corrente de </w:t>
      </w:r>
      <w:r w:rsidRPr="007058DC">
        <w:rPr>
          <w:rFonts w:ascii="Times New Roman" w:hAnsi="Times New Roman" w:cs="Times New Roman"/>
          <w:i/>
          <w:lang w:val="pt-BR"/>
        </w:rPr>
        <w:t>6,60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A</w:t>
      </w:r>
      <w:r w:rsidRPr="007058DC">
        <w:rPr>
          <w:rFonts w:ascii="Times New Roman" w:hAnsi="Times New Roman" w:cs="Times New Roman"/>
          <w:lang w:val="pt-BR"/>
        </w:rPr>
        <w:t>. (a) Calcule a densidade de energia do campo magnético no interior do solenóide. (b) Determine, nessa região, a energia total armazenada no campo magnético. (Despreze os efeitos das extremidades.)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42E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Use o resultado do exemplo 33-5 para obter uma expressão para a indutância de um comprimento L do cabo co-axial. 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9B6C76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i/>
          <w:lang w:val="pt-BR"/>
        </w:rPr>
      </w:pPr>
      <w:r w:rsidRPr="007058DC">
        <w:rPr>
          <w:rFonts w:ascii="Times New Roman" w:hAnsi="Times New Roman" w:cs="Times New Roman"/>
          <w:lang w:val="pt-BR"/>
        </w:rPr>
        <w:t xml:space="preserve">Exemplo 33-5. Um cabo co-axial longo (figura abaixo) consiste em dois cilindros condutores concêntricos, de paredes delgadas, de raios a e b. O cilindro central A é percorrido por uma corrente constante i, que retorna pelo cilindro externo. (a) Calcular a energia armazenada no campo magnético entre os cilindros ao longo de uma extensão L do cabo. </w:t>
      </w:r>
    </w:p>
    <w:p w:rsidR="007058DC" w:rsidRDefault="007058DC" w:rsidP="003C0EB8">
      <w:pPr>
        <w:spacing w:after="0" w:line="20" w:lineRule="atLeast"/>
        <w:jc w:val="both"/>
        <w:rPr>
          <w:rFonts w:ascii="Times New Roman" w:hAnsi="Times New Roman" w:cs="Times New Roman"/>
          <w:i/>
          <w:lang w:val="pt-BR"/>
        </w:rPr>
      </w:pPr>
    </w:p>
    <w:p w:rsidR="007058DC" w:rsidRDefault="007058DC" w:rsidP="003C0EB8">
      <w:pPr>
        <w:spacing w:after="0" w:line="20" w:lineRule="atLeast"/>
        <w:jc w:val="both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i/>
          <w:lang w:val="pt-BR"/>
        </w:rPr>
        <w:t>Resposta: A energia armazenada no campo magnético entre os cilindros é dada pela expressão:</w:t>
      </w:r>
    </w:p>
    <w:p w:rsidR="007058DC" w:rsidRDefault="007058DC" w:rsidP="003C0EB8">
      <w:pPr>
        <w:spacing w:after="0" w:line="20" w:lineRule="atLeast"/>
        <w:jc w:val="both"/>
        <w:rPr>
          <w:rFonts w:ascii="Times New Roman" w:hAnsi="Times New Roman" w:cs="Times New Roman"/>
          <w:i/>
          <w:lang w:val="pt-BR"/>
        </w:rPr>
      </w:pPr>
    </w:p>
    <w:p w:rsidR="007058DC" w:rsidRDefault="007058DC" w:rsidP="003C0EB8">
      <w:pPr>
        <w:spacing w:after="0" w:line="20" w:lineRule="atLeast"/>
        <w:jc w:val="both"/>
        <w:rPr>
          <w:rFonts w:ascii="Cambria Math" w:hAnsi="Cambria Math" w:cs="Times New Roman"/>
          <w:i/>
          <w:lang w:val="pt-BR"/>
        </w:rPr>
      </w:pPr>
      <m:oMathPara>
        <m:oMath>
          <m:r>
            <w:rPr>
              <w:rFonts w:ascii="Cambria Math" w:hAnsi="Cambria Math" w:cs="Times New Roman"/>
              <w:lang w:val="pt-BR"/>
            </w:rPr>
            <m:t xml:space="preserve">U= </m:t>
          </m:r>
          <m:f>
            <m:fPr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μ˳i²l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4π</m:t>
              </m:r>
            </m:den>
          </m:f>
          <m:r>
            <w:rPr>
              <w:rFonts w:ascii="Cambria Math" w:hAnsi="Cambria Math" w:cs="Times New Roman"/>
              <w:lang w:val="pt-BR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lang w:val="pt-BR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lang w:val="pt-BR"/>
                </w:rPr>
                <m:t>a</m:t>
              </m:r>
            </m:den>
          </m:f>
        </m:oMath>
      </m:oMathPara>
    </w:p>
    <w:p w:rsidR="00A17E77" w:rsidRDefault="00A17E77" w:rsidP="003C0EB8">
      <w:pPr>
        <w:spacing w:after="0" w:line="20" w:lineRule="atLeast"/>
        <w:jc w:val="both"/>
        <w:rPr>
          <w:rFonts w:ascii="Cambria Math" w:hAnsi="Cambria Math" w:cs="Times New Roman"/>
          <w:i/>
          <w:lang w:val="pt-BR"/>
        </w:rPr>
      </w:pPr>
    </w:p>
    <w:p w:rsidR="00A17E77" w:rsidRPr="0052221B" w:rsidRDefault="00F61CD1" w:rsidP="003C0EB8">
      <w:pPr>
        <w:spacing w:after="0" w:line="20" w:lineRule="atLeast"/>
        <w:jc w:val="both"/>
        <w:rPr>
          <w:rFonts w:ascii="Cambria Math" w:hAnsi="Cambria Math" w:cs="Times New Roman"/>
          <w:i/>
          <w:lang w:val="pt-BR"/>
        </w:rPr>
      </w:pPr>
      <w:r w:rsidRPr="00F61CD1">
        <w:rPr>
          <w:rFonts w:ascii="Cambria Math" w:hAnsi="Cambria Math" w:cs="Times New Roman"/>
          <w:i/>
          <w:noProof/>
        </w:rPr>
        <w:drawing>
          <wp:inline distT="0" distB="0" distL="0" distR="0">
            <wp:extent cx="2292554" cy="1852442"/>
            <wp:effectExtent l="19050" t="0" r="0" b="0"/>
            <wp:docPr id="54" name="Imagem 54" descr="C:\Users\luis 2.0\Documents\monitoria\ch30\af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luis 2.0\Documents\monitoria\ch30\afg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74" cy="185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8E45A5" w:rsidRDefault="008E45A5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411CD4" w:rsidRDefault="00411CD4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411CD4" w:rsidRDefault="00411CD4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411CD4" w:rsidRDefault="00411CD4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411CD4" w:rsidRPr="00411CD4" w:rsidRDefault="00411CD4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590891" w:rsidRPr="0052221B" w:rsidRDefault="00590891" w:rsidP="003C0E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Respostas</w:t>
      </w:r>
    </w:p>
    <w:p w:rsidR="008029B7" w:rsidRPr="0052221B" w:rsidRDefault="008029B7" w:rsidP="003C0E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Capítulo 33:</w:t>
      </w:r>
    </w:p>
    <w:p w:rsidR="00A17E77" w:rsidRPr="0052221B" w:rsidRDefault="008029B7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29.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(a) 13,9 H. (b) 120 </w:t>
      </w:r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mA</w:t>
      </w:r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="00A17E77"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30. </w:t>
      </w:r>
      <w:r w:rsidR="00A17E77" w:rsidRPr="0052221B">
        <w:rPr>
          <w:rFonts w:ascii="Times New Roman" w:hAnsi="Times New Roman" w:cs="Times New Roman"/>
          <w:sz w:val="20"/>
          <w:szCs w:val="20"/>
          <w:lang w:val="pt-BR"/>
        </w:rPr>
        <w:t>t = 1,23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sub>
        </m:sSub>
      </m:oMath>
      <w:r w:rsidR="00A17E77"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  </w:t>
      </w:r>
    </w:p>
    <w:p w:rsidR="00A17E77" w:rsidRPr="0052221B" w:rsidRDefault="008029B7" w:rsidP="003C0EB8">
      <w:pPr>
        <w:pStyle w:val="NoSpacing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2221B">
        <w:rPr>
          <w:rFonts w:ascii="Times New Roman" w:hAnsi="Times New Roman" w:cs="Times New Roman"/>
          <w:b/>
          <w:sz w:val="20"/>
          <w:szCs w:val="20"/>
        </w:rPr>
        <w:t>33.</w:t>
      </w:r>
      <w:r w:rsidRPr="0052221B">
        <w:rPr>
          <w:rFonts w:ascii="Times New Roman" w:hAnsi="Times New Roman" w:cs="Times New Roman"/>
          <w:sz w:val="20"/>
          <w:szCs w:val="20"/>
        </w:rPr>
        <w:t xml:space="preserve">25,6 </w:t>
      </w:r>
      <w:proofErr w:type="gramStart"/>
      <w:r w:rsidRPr="0052221B">
        <w:rPr>
          <w:rFonts w:ascii="Times New Roman" w:hAnsi="Times New Roman" w:cs="Times New Roman"/>
          <w:sz w:val="20"/>
          <w:szCs w:val="20"/>
        </w:rPr>
        <w:t>ms</w:t>
      </w:r>
      <w:proofErr w:type="gramEnd"/>
      <w:r w:rsidRPr="0052221B">
        <w:rPr>
          <w:rFonts w:ascii="Times New Roman" w:hAnsi="Times New Roman" w:cs="Times New Roman"/>
          <w:sz w:val="20"/>
          <w:szCs w:val="20"/>
        </w:rPr>
        <w:t>.</w:t>
      </w:r>
      <w:r w:rsidRPr="0052221B">
        <w:rPr>
          <w:rFonts w:ascii="Times New Roman" w:hAnsi="Times New Roman" w:cs="Times New Roman"/>
          <w:b/>
          <w:sz w:val="20"/>
          <w:szCs w:val="20"/>
        </w:rPr>
        <w:t>35.</w:t>
      </w:r>
      <w:r w:rsidRPr="0052221B">
        <w:rPr>
          <w:rFonts w:ascii="Times New Roman" w:hAnsi="Times New Roman" w:cs="Times New Roman"/>
          <w:sz w:val="20"/>
          <w:szCs w:val="20"/>
        </w:rPr>
        <w:t xml:space="preserve"> (a) 18,7 J. (b) 5,10 J. (c) 13,6 J. </w:t>
      </w:r>
      <w:r w:rsidR="00A17E77" w:rsidRPr="0052221B">
        <w:rPr>
          <w:rFonts w:ascii="Times New Roman" w:hAnsi="Times New Roman" w:cs="Times New Roman"/>
          <w:b/>
          <w:sz w:val="20"/>
          <w:szCs w:val="20"/>
        </w:rPr>
        <w:t xml:space="preserve"> 38.</w:t>
      </w:r>
      <w:r w:rsidR="00A17E77" w:rsidRPr="0052221B">
        <w:rPr>
          <w:rFonts w:ascii="Times New Roman" w:hAnsi="Times New Roman" w:cs="Times New Roman"/>
          <w:sz w:val="20"/>
          <w:szCs w:val="20"/>
        </w:rPr>
        <w:t xml:space="preserve"> </w:t>
      </w:r>
      <w:r w:rsidR="00A17E77" w:rsidRPr="0052221B">
        <w:rPr>
          <w:rFonts w:ascii="Times New Roman" w:eastAsiaTheme="minorEastAsia" w:hAnsi="Times New Roman" w:cs="Times New Roman"/>
          <w:sz w:val="20"/>
          <w:szCs w:val="20"/>
        </w:rPr>
        <w:t xml:space="preserve">a)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=34,3 </m:t>
        </m:r>
        <m:f>
          <m:fPr>
            <m:type m:val="skw"/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J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A17E77" w:rsidRPr="0052221B">
        <w:rPr>
          <w:rFonts w:ascii="Times New Roman" w:eastAsiaTheme="minorEastAsia" w:hAnsi="Times New Roman" w:cs="Times New Roman"/>
          <w:sz w:val="20"/>
          <w:szCs w:val="20"/>
        </w:rPr>
        <w:t xml:space="preserve"> b)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=49,6 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mJ</m:t>
        </m:r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</m:oMath>
    </w:p>
    <w:p w:rsidR="00053F79" w:rsidRPr="0052221B" w:rsidRDefault="00053F79" w:rsidP="003C0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B0041" w:rsidRPr="0052221B" w:rsidRDefault="006B0041" w:rsidP="003C0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8029B7" w:rsidRPr="0052221B" w:rsidRDefault="008029B7" w:rsidP="003C0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8029B7" w:rsidRPr="0052221B" w:rsidRDefault="008029B7" w:rsidP="003C0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8029B7" w:rsidRDefault="008029B7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44659D" w:rsidRDefault="0044659D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44659D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F88"/>
    <w:rsid w:val="00053F79"/>
    <w:rsid w:val="00076A94"/>
    <w:rsid w:val="000A0C88"/>
    <w:rsid w:val="00120B33"/>
    <w:rsid w:val="001520C4"/>
    <w:rsid w:val="001520C8"/>
    <w:rsid w:val="001543BA"/>
    <w:rsid w:val="00157215"/>
    <w:rsid w:val="0016340E"/>
    <w:rsid w:val="00187F88"/>
    <w:rsid w:val="001F7351"/>
    <w:rsid w:val="00245109"/>
    <w:rsid w:val="00302FC2"/>
    <w:rsid w:val="003237A7"/>
    <w:rsid w:val="00326C3A"/>
    <w:rsid w:val="00335E1E"/>
    <w:rsid w:val="00356267"/>
    <w:rsid w:val="003A3C9F"/>
    <w:rsid w:val="003C0EB8"/>
    <w:rsid w:val="003C1AC9"/>
    <w:rsid w:val="003D7B77"/>
    <w:rsid w:val="00411CD4"/>
    <w:rsid w:val="00424ADD"/>
    <w:rsid w:val="004340B8"/>
    <w:rsid w:val="004462D9"/>
    <w:rsid w:val="0044659D"/>
    <w:rsid w:val="004476F8"/>
    <w:rsid w:val="004867FB"/>
    <w:rsid w:val="004C2ECF"/>
    <w:rsid w:val="005149AA"/>
    <w:rsid w:val="00520638"/>
    <w:rsid w:val="0052221B"/>
    <w:rsid w:val="00542619"/>
    <w:rsid w:val="005665CA"/>
    <w:rsid w:val="00571D14"/>
    <w:rsid w:val="00590891"/>
    <w:rsid w:val="005D5B03"/>
    <w:rsid w:val="005F1BDE"/>
    <w:rsid w:val="00634083"/>
    <w:rsid w:val="00636936"/>
    <w:rsid w:val="00651A11"/>
    <w:rsid w:val="006953F4"/>
    <w:rsid w:val="006B0041"/>
    <w:rsid w:val="0070058F"/>
    <w:rsid w:val="007058DC"/>
    <w:rsid w:val="00706A93"/>
    <w:rsid w:val="007857BF"/>
    <w:rsid w:val="007857F2"/>
    <w:rsid w:val="008029B7"/>
    <w:rsid w:val="00834C8D"/>
    <w:rsid w:val="00874D94"/>
    <w:rsid w:val="008E45A5"/>
    <w:rsid w:val="009501F6"/>
    <w:rsid w:val="00951F50"/>
    <w:rsid w:val="00952BA6"/>
    <w:rsid w:val="009B6C76"/>
    <w:rsid w:val="009F11E0"/>
    <w:rsid w:val="00A17E77"/>
    <w:rsid w:val="00A63A8B"/>
    <w:rsid w:val="00A92D31"/>
    <w:rsid w:val="00AA712E"/>
    <w:rsid w:val="00AF2EC0"/>
    <w:rsid w:val="00AF7086"/>
    <w:rsid w:val="00AF7385"/>
    <w:rsid w:val="00B41863"/>
    <w:rsid w:val="00B6139C"/>
    <w:rsid w:val="00B679FC"/>
    <w:rsid w:val="00B768F7"/>
    <w:rsid w:val="00B859F4"/>
    <w:rsid w:val="00BA331A"/>
    <w:rsid w:val="00BB309C"/>
    <w:rsid w:val="00BD7B05"/>
    <w:rsid w:val="00C5024C"/>
    <w:rsid w:val="00C61D04"/>
    <w:rsid w:val="00CD758B"/>
    <w:rsid w:val="00D345D7"/>
    <w:rsid w:val="00D40BC0"/>
    <w:rsid w:val="00DA0F3A"/>
    <w:rsid w:val="00DB55BA"/>
    <w:rsid w:val="00DD11DB"/>
    <w:rsid w:val="00E11C6D"/>
    <w:rsid w:val="00E16B3D"/>
    <w:rsid w:val="00E47AC3"/>
    <w:rsid w:val="00E76C25"/>
    <w:rsid w:val="00E87E71"/>
    <w:rsid w:val="00E92B3F"/>
    <w:rsid w:val="00EB204B"/>
    <w:rsid w:val="00F14055"/>
    <w:rsid w:val="00F22131"/>
    <w:rsid w:val="00F47A10"/>
    <w:rsid w:val="00F61CD1"/>
    <w:rsid w:val="00FD163F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8DC"/>
    <w:pPr>
      <w:spacing w:after="0" w:line="240" w:lineRule="auto"/>
    </w:pPr>
  </w:style>
  <w:style w:type="paragraph" w:styleId="NoSpacing">
    <w:name w:val="No Spacing"/>
    <w:uiPriority w:val="1"/>
    <w:qFormat/>
    <w:rsid w:val="00A17E77"/>
    <w:pPr>
      <w:spacing w:after="0" w:line="240" w:lineRule="auto"/>
    </w:pPr>
    <w:rPr>
      <w:rFonts w:eastAsiaTheme="minorHAnsi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FDBC-68F2-4133-AC71-574DA832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6</cp:revision>
  <dcterms:created xsi:type="dcterms:W3CDTF">2013-07-08T21:21:00Z</dcterms:created>
  <dcterms:modified xsi:type="dcterms:W3CDTF">2015-01-19T12:44:00Z</dcterms:modified>
</cp:coreProperties>
</file>